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EF57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0E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 услуг</w:t>
      </w:r>
    </w:p>
    <w:p w14:paraId="7567A356" w14:textId="77777777" w:rsidR="007E0778" w:rsidRPr="009319FA" w:rsidRDefault="007E0778" w:rsidP="007E077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b/>
          <w:sz w:val="28"/>
          <w:szCs w:val="28"/>
        </w:rPr>
        <w:t>разработки и размещения в СМИ рассказов об участниках Программы («Истории успеха»), работающих на рынках государств-членов Евразийского экономического союза</w:t>
      </w:r>
    </w:p>
    <w:p w14:paraId="23F20611" w14:textId="77777777" w:rsidR="007E0778" w:rsidRPr="009319FA" w:rsidRDefault="007E0778" w:rsidP="007E07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F7C57" w14:textId="77777777" w:rsidR="007E0778" w:rsidRPr="009319FA" w:rsidRDefault="007E0778" w:rsidP="007E0778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16B1D7FF" w14:textId="77777777" w:rsidR="007E0778" w:rsidRPr="009319FA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в рамках Единой программы поддержки и развития бизнеса «Дорожная карта бизнеса 2020», работающих на рынках государств-членов Ев</w:t>
      </w:r>
      <w:r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3FB80291" w14:textId="77777777" w:rsidR="007E0778" w:rsidRPr="009658AE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473F9B" w14:textId="77777777" w:rsidR="007E0778" w:rsidRPr="009319FA" w:rsidRDefault="007E0778" w:rsidP="007E0778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755FE95C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Проект направлен на разъяснение мер государственной поддержки по проекту «Бизнес-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 посредством разработки серии документальных фильмов.</w:t>
      </w:r>
    </w:p>
    <w:p w14:paraId="7B885645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Услуга включает в себя разработку (производство) рассказов об участниках Программы, работающих на рынках государств-членов Евразийского экономического союза  («Истории успеха»). В частности, подготовку серии документальных фильмов об известных предпринимателях, создавших и разивших собственный бизнес, узнаваемые в пределах нашей страны и стран зарубежья бренды. Услуга состоит из 4 документальных фильмов.</w:t>
      </w:r>
    </w:p>
    <w:p w14:paraId="38628BFA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Каждый документальный фильм («История успеха») повествует об отдельном предпринимателе - представителе успешного бизнеса, воспользовавшийся услугами (инструментами) Единой программы поддержки и развития бизнеса «Дорожная карта бизнеса 2020». Герои и тематика каждого документального фильма («История успеха») согласовываются с Заказчиком.</w:t>
      </w:r>
    </w:p>
    <w:p w14:paraId="37A0D9DA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>Услуга также включает размещение 4 документальных фильмов («История успеха») в эфире не менее 2 республиканских телеканалов по согласованию с Заказчиком.</w:t>
      </w:r>
    </w:p>
    <w:p w14:paraId="30D2467B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Каждый документальный фильм представляет собой завершенный фильм, с хронометражем не менее 15 минут, на казахском и русском языках. Фильм должен быть представлен в формате готового видеофайла: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dcp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DVD и </w:t>
      </w:r>
      <w:proofErr w:type="spellStart"/>
      <w:proofErr w:type="gramStart"/>
      <w:r w:rsidRPr="000F620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1920 х 1080р, c возможностью просмотра готового ролика в формате MPEG4.</w:t>
      </w:r>
    </w:p>
    <w:p w14:paraId="0DE69EB3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Исполнитель должен использовать современные средства видеомонтажа,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, создания визуальных эффектов и звукового ряда, элементов компьютерной 3D графики. Необходимо всю графику оформить в едином креативном стиле (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-титры, субтитры, графика, шапка, отбивка). Сложно-постановочная съемка, VFX,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compositing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Lustre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>.</w:t>
      </w:r>
    </w:p>
    <w:p w14:paraId="6362ED7A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для видеороликов (обработка и запись звука, наложение фонограмм, сведение,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звука) в свою очередь </w:t>
      </w:r>
      <w:r w:rsidRPr="000F620E">
        <w:rPr>
          <w:rFonts w:ascii="Times New Roman" w:hAnsi="Times New Roman" w:cs="Times New Roman"/>
          <w:sz w:val="28"/>
          <w:szCs w:val="28"/>
        </w:rPr>
        <w:lastRenderedPageBreak/>
        <w:t xml:space="preserve">должно производиться при помощи цифрового микшерного пульта и лампового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предуселителя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звука для микрофона в форматах WAV и MP3. </w:t>
      </w:r>
    </w:p>
    <w:p w14:paraId="653D40DA" w14:textId="77777777" w:rsidR="007E0778" w:rsidRPr="009319FA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</w:rPr>
        <w:t>Каждый документальный фильм («История успеха») должен быть готовым для размещения в эфире не менее двух республиканских телеканалов, а также на сайте Заказчика. Исполнитель берет на себя обязательство по подготовке документов, необходимых для размещения телепередач в эфире телеканалов.</w:t>
      </w:r>
    </w:p>
    <w:p w14:paraId="79EDDBBC" w14:textId="77777777" w:rsidR="007E0778" w:rsidRPr="009658A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3513B4C2" w14:textId="77777777" w:rsidR="007E0778" w:rsidRPr="009319FA" w:rsidRDefault="007E0778" w:rsidP="007E0778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500A3AE3" w14:textId="77777777" w:rsidR="007E0778" w:rsidRPr="00CD6302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0E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заключения договора Исполнитель представляет сценарный ход документальных фильмов («История успеха»). После утверждения сценарного хода Исполнитель представляет сценарий с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. После утверждения сценария с </w:t>
      </w:r>
      <w:proofErr w:type="spellStart"/>
      <w:r w:rsidRPr="000F620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0F620E">
        <w:rPr>
          <w:rFonts w:ascii="Times New Roman" w:hAnsi="Times New Roman" w:cs="Times New Roman"/>
          <w:sz w:val="28"/>
          <w:szCs w:val="28"/>
        </w:rPr>
        <w:t xml:space="preserve"> Исполнитель приступает к съемкам фильма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3381EA16" w14:textId="77777777" w:rsidR="007E0778" w:rsidRPr="00CD6302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9FE1CBF" w14:textId="77777777" w:rsidR="007E0778" w:rsidRPr="009319FA" w:rsidRDefault="007E0778" w:rsidP="007E0778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место </w:t>
      </w:r>
      <w:r w:rsidRPr="009319FA">
        <w:rPr>
          <w:rFonts w:ascii="Times New Roman" w:hAnsi="Times New Roman" w:cs="Times New Roman"/>
          <w:i/>
          <w:sz w:val="28"/>
          <w:szCs w:val="28"/>
        </w:rPr>
        <w:t>оказания услуг</w:t>
      </w:r>
    </w:p>
    <w:p w14:paraId="44A17B31" w14:textId="77777777" w:rsidR="007E0778" w:rsidRPr="000F620E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>Документальные фильмы в полном объеме представляются в срок до 3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 2017 года.</w:t>
      </w:r>
    </w:p>
    <w:p w14:paraId="01FFDC4C" w14:textId="77777777" w:rsidR="007E0778" w:rsidRPr="000F620E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должен обеспечить размещение документальных фильмов в эфире, согласованного с Заказчиком телеканалов: до 30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</w:t>
      </w:r>
      <w:r w:rsidRPr="000F620E">
        <w:rPr>
          <w:rFonts w:ascii="Times New Roman" w:hAnsi="Times New Roman" w:cs="Times New Roman"/>
          <w:sz w:val="28"/>
          <w:szCs w:val="28"/>
          <w:lang w:val="kk-KZ"/>
        </w:rPr>
        <w:t>бря 2017 года.</w:t>
      </w:r>
    </w:p>
    <w:p w14:paraId="4FB30CC0" w14:textId="77777777" w:rsidR="007E0778" w:rsidRDefault="007E0778" w:rsidP="007E077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20E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22FD03FC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5F8EAA0B" w14:textId="77777777" w:rsidR="007E0778" w:rsidRPr="000F620E" w:rsidRDefault="007E0778" w:rsidP="007E0778">
      <w:pPr>
        <w:pStyle w:val="a7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>Стоимость услуг</w:t>
      </w:r>
    </w:p>
    <w:p w14:paraId="7F1E5D7B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Сумма, выделенная для приобретения услуг, составляет </w:t>
      </w:r>
    </w:p>
    <w:p w14:paraId="4AF530B1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>7 433 324 (семь миллионов четыреста тридцать три тысячи триста двадцать четыре) тенге, без учета НДС.</w:t>
      </w:r>
    </w:p>
    <w:p w14:paraId="3B59DDA1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01982F7A" w14:textId="77777777" w:rsidR="007E0778" w:rsidRPr="000F620E" w:rsidRDefault="007E0778" w:rsidP="007E0778">
      <w:pPr>
        <w:pStyle w:val="a7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>Ожидаемые результаты</w:t>
      </w:r>
    </w:p>
    <w:p w14:paraId="46620175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>Повышение информированности населения Республики Казахстан о мерах и инструментах Единой программы поддержки и развития бизнеса «Дорожная карта бизнеса 2020».</w:t>
      </w:r>
    </w:p>
    <w:p w14:paraId="38DED0CE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14:paraId="56FD31F8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16"/>
        </w:rPr>
      </w:pPr>
      <w:r w:rsidRPr="000F620E">
        <w:rPr>
          <w:rFonts w:ascii="Times New Roman" w:hAnsi="Times New Roman" w:cs="Times New Roman"/>
          <w:i/>
          <w:sz w:val="28"/>
          <w:szCs w:val="16"/>
        </w:rPr>
        <w:t xml:space="preserve">7) Требования к поставщикам </w:t>
      </w:r>
    </w:p>
    <w:p w14:paraId="4A72EDB4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Опыт производства </w:t>
      </w:r>
      <w:r>
        <w:rPr>
          <w:rFonts w:ascii="Times New Roman" w:hAnsi="Times New Roman" w:cs="Times New Roman"/>
          <w:sz w:val="28"/>
          <w:szCs w:val="16"/>
        </w:rPr>
        <w:t xml:space="preserve">и размещения </w:t>
      </w:r>
      <w:r w:rsidRPr="000F620E">
        <w:rPr>
          <w:rFonts w:ascii="Times New Roman" w:hAnsi="Times New Roman" w:cs="Times New Roman"/>
          <w:sz w:val="28"/>
          <w:szCs w:val="16"/>
        </w:rPr>
        <w:t>телепередач, документальных фильмов, корпоративных фильмов и роликов. Опыт должен быть подтверждё</w:t>
      </w:r>
      <w:r>
        <w:rPr>
          <w:rFonts w:ascii="Times New Roman" w:hAnsi="Times New Roman" w:cs="Times New Roman"/>
          <w:sz w:val="28"/>
          <w:szCs w:val="16"/>
        </w:rPr>
        <w:t xml:space="preserve">н соответствующими документами.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предоставить копии договоров оказания услуг в указанно</w:t>
      </w:r>
      <w:r>
        <w:rPr>
          <w:rFonts w:ascii="Times New Roman" w:hAnsi="Times New Roman" w:cs="Times New Roman"/>
          <w:b/>
          <w:sz w:val="28"/>
          <w:szCs w:val="16"/>
        </w:rPr>
        <w:t>й сфере и актов оказанных услуг</w:t>
      </w:r>
      <w:r w:rsidRPr="000F620E">
        <w:rPr>
          <w:rFonts w:ascii="Times New Roman" w:hAnsi="Times New Roman" w:cs="Times New Roman"/>
          <w:b/>
          <w:sz w:val="28"/>
          <w:szCs w:val="16"/>
        </w:rPr>
        <w:t>;</w:t>
      </w:r>
    </w:p>
    <w:p w14:paraId="361600D6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Наличие в штате или на основе действующих договоров профессиональных копирайтеров, сценаристов, журналистов, профессиональных дикторов на казахском и русском языках, а также операторов и других сотрудников творческого и технического направления. </w:t>
      </w:r>
      <w:r w:rsidRPr="000F620E">
        <w:rPr>
          <w:rFonts w:ascii="Times New Roman" w:hAnsi="Times New Roman" w:cs="Times New Roman"/>
          <w:b/>
          <w:sz w:val="28"/>
          <w:szCs w:val="16"/>
        </w:rPr>
        <w:t xml:space="preserve">Поставщику необходимо предоставить копии трудовых договоров и/или договоров возмездного оказания услуг. Поставщику также необходимо </w:t>
      </w:r>
      <w:r w:rsidRPr="000F620E">
        <w:rPr>
          <w:rFonts w:ascii="Times New Roman" w:hAnsi="Times New Roman" w:cs="Times New Roman"/>
          <w:b/>
          <w:sz w:val="28"/>
          <w:szCs w:val="16"/>
        </w:rPr>
        <w:lastRenderedPageBreak/>
        <w:t>приложить копии дипломов и/или сертификатов и/или свидетельств;</w:t>
      </w:r>
    </w:p>
    <w:p w14:paraId="052AE18B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Наличие технической базы – телевизионной студии в г. Астане с оборудованием для съемок в формате 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FullHD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аппаратного озвучивания и дубляжа пост-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продакшна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0F620E">
        <w:rPr>
          <w:rFonts w:ascii="Times New Roman" w:hAnsi="Times New Roman" w:cs="Times New Roman"/>
          <w:b/>
          <w:sz w:val="28"/>
          <w:szCs w:val="16"/>
        </w:rPr>
        <w:t xml:space="preserve"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 </w:t>
      </w:r>
    </w:p>
    <w:p w14:paraId="591B5621" w14:textId="77777777" w:rsidR="007E0778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оборудования;</w:t>
      </w:r>
    </w:p>
    <w:p w14:paraId="795170EC" w14:textId="08C41884" w:rsidR="000F620E" w:rsidRPr="000F620E" w:rsidRDefault="007E0778" w:rsidP="007E07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F620E">
        <w:rPr>
          <w:rFonts w:ascii="Times New Roman" w:hAnsi="Times New Roman" w:cs="Times New Roman"/>
          <w:sz w:val="28"/>
          <w:szCs w:val="16"/>
        </w:rPr>
        <w:t xml:space="preserve">- Наличие современного графического комплекса оборудования, а также полноценное трехмерное моделирование и анимацию. В комплексе с мощными программами для видеомонтажа, </w:t>
      </w:r>
      <w:proofErr w:type="spellStart"/>
      <w:r w:rsidRPr="000F620E">
        <w:rPr>
          <w:rFonts w:ascii="Times New Roman" w:hAnsi="Times New Roman" w:cs="Times New Roman"/>
          <w:sz w:val="28"/>
          <w:szCs w:val="16"/>
        </w:rPr>
        <w:t>цветокоррекции</w:t>
      </w:r>
      <w:proofErr w:type="spellEnd"/>
      <w:r w:rsidRPr="000F620E">
        <w:rPr>
          <w:rFonts w:ascii="Times New Roman" w:hAnsi="Times New Roman" w:cs="Times New Roman"/>
          <w:sz w:val="28"/>
          <w:szCs w:val="16"/>
        </w:rPr>
        <w:t xml:space="preserve">, создания визуальных эффектов и звукового ряда, элементов компьютерной 3D графики. </w:t>
      </w:r>
      <w:r w:rsidRPr="000F620E">
        <w:rPr>
          <w:rFonts w:ascii="Times New Roman" w:hAnsi="Times New Roman" w:cs="Times New Roman"/>
          <w:b/>
          <w:sz w:val="28"/>
          <w:szCs w:val="16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bookmarkStart w:id="0" w:name="_GoBack"/>
      <w:bookmarkEnd w:id="0"/>
    </w:p>
    <w:p w14:paraId="5C2B4E6C" w14:textId="77777777" w:rsidR="009658AE" w:rsidRPr="001647EE" w:rsidRDefault="009658A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C2D88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B8CD3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6735C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4822A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254C3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A659A" w14:textId="77777777" w:rsidR="00455481" w:rsidRPr="001647EE" w:rsidRDefault="00455481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5481" w:rsidRPr="001647E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FD2C" w14:textId="77777777" w:rsidR="007315FB" w:rsidRDefault="007315FB" w:rsidP="0029497D">
      <w:pPr>
        <w:spacing w:after="0" w:line="240" w:lineRule="auto"/>
      </w:pPr>
      <w:r>
        <w:separator/>
      </w:r>
    </w:p>
  </w:endnote>
  <w:endnote w:type="continuationSeparator" w:id="0">
    <w:p w14:paraId="5937DE1D" w14:textId="77777777" w:rsidR="007315FB" w:rsidRDefault="007315F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CCB9" w14:textId="77777777" w:rsidR="007315FB" w:rsidRDefault="007315FB" w:rsidP="0029497D">
      <w:pPr>
        <w:spacing w:after="0" w:line="240" w:lineRule="auto"/>
      </w:pPr>
      <w:r>
        <w:separator/>
      </w:r>
    </w:p>
  </w:footnote>
  <w:footnote w:type="continuationSeparator" w:id="0">
    <w:p w14:paraId="4F118E5F" w14:textId="77777777" w:rsidR="007315FB" w:rsidRDefault="007315F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1112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292E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15FB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0778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CC85-A0DD-4F4B-A438-1E6F701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2017-05-18T03:39:00Z</cp:lastPrinted>
  <dcterms:created xsi:type="dcterms:W3CDTF">2017-04-04T13:31:00Z</dcterms:created>
  <dcterms:modified xsi:type="dcterms:W3CDTF">2017-06-12T05:16:00Z</dcterms:modified>
</cp:coreProperties>
</file>